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75418D7C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C20192">
        <w:rPr>
          <w:rFonts w:cstheme="minorHAnsi"/>
        </w:rPr>
        <w:t>8</w:t>
      </w:r>
    </w:p>
    <w:p w14:paraId="54B49691" w14:textId="379DB46E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NIERUCHOMYCH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1903B2EF" w:rsidR="002E2397" w:rsidRPr="002E2397" w:rsidRDefault="00C20192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FORMULARZ ZGŁOSZENIA STRAT W ZABYTKACH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1594"/>
        <w:gridCol w:w="1801"/>
        <w:gridCol w:w="1384"/>
        <w:gridCol w:w="1541"/>
        <w:gridCol w:w="1870"/>
        <w:gridCol w:w="1878"/>
        <w:gridCol w:w="1667"/>
        <w:gridCol w:w="1750"/>
      </w:tblGrid>
      <w:tr w:rsidR="00C20192" w:rsidRPr="00684167" w14:paraId="7D5FB0FA" w14:textId="7DBFFAC5" w:rsidTr="00C20192">
        <w:trPr>
          <w:jc w:val="center"/>
        </w:trPr>
        <w:tc>
          <w:tcPr>
            <w:tcW w:w="512" w:type="dxa"/>
          </w:tcPr>
          <w:p w14:paraId="3578D89F" w14:textId="7A5CDCCA" w:rsidR="00C20192" w:rsidRPr="00684167" w:rsidRDefault="00C20192" w:rsidP="00772F3C">
            <w:pPr>
              <w:jc w:val="center"/>
              <w:rPr>
                <w:rFonts w:cstheme="minorHAnsi"/>
              </w:rPr>
            </w:pPr>
            <w:r w:rsidRPr="000C1EDB">
              <w:t>Lp.</w:t>
            </w:r>
          </w:p>
        </w:tc>
        <w:tc>
          <w:tcPr>
            <w:tcW w:w="1610" w:type="dxa"/>
          </w:tcPr>
          <w:p w14:paraId="781B2898" w14:textId="6F97671C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>Miejscowość (adres, gmina)</w:t>
            </w:r>
            <w:r w:rsidRPr="000C1EDB">
              <w:t xml:space="preserve"> </w:t>
            </w:r>
          </w:p>
        </w:tc>
        <w:tc>
          <w:tcPr>
            <w:tcW w:w="1842" w:type="dxa"/>
          </w:tcPr>
          <w:p w14:paraId="547C729B" w14:textId="4135EA16" w:rsidR="00C20192" w:rsidRPr="000C1EDB" w:rsidRDefault="00C20192" w:rsidP="00772F3C">
            <w:pPr>
              <w:jc w:val="center"/>
            </w:pPr>
            <w:r>
              <w:t>Obiekt, nr wpisu do rejestru zabytków (ewidencji lub inwentarza muzealiów itp.)</w:t>
            </w:r>
          </w:p>
        </w:tc>
        <w:tc>
          <w:tcPr>
            <w:tcW w:w="1418" w:type="dxa"/>
          </w:tcPr>
          <w:p w14:paraId="44F15172" w14:textId="3234EF8A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 xml:space="preserve">Funkcja </w:t>
            </w:r>
          </w:p>
        </w:tc>
        <w:tc>
          <w:tcPr>
            <w:tcW w:w="1559" w:type="dxa"/>
          </w:tcPr>
          <w:p w14:paraId="78CE5090" w14:textId="0BED86D2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 xml:space="preserve">Właściciel, użytkownik, zarządca </w:t>
            </w:r>
          </w:p>
        </w:tc>
        <w:tc>
          <w:tcPr>
            <w:tcW w:w="1924" w:type="dxa"/>
          </w:tcPr>
          <w:p w14:paraId="1DF58F76" w14:textId="0C2ED909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>Zwięzły opis i przyczyna strat</w:t>
            </w:r>
          </w:p>
        </w:tc>
        <w:tc>
          <w:tcPr>
            <w:tcW w:w="1903" w:type="dxa"/>
          </w:tcPr>
          <w:p w14:paraId="708D721D" w14:textId="55242F55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>Wartość strat i przewidywane źródła finasowania ich usunięcia</w:t>
            </w:r>
          </w:p>
        </w:tc>
        <w:tc>
          <w:tcPr>
            <w:tcW w:w="1701" w:type="dxa"/>
          </w:tcPr>
          <w:p w14:paraId="4A9E083B" w14:textId="25E18FCF" w:rsidR="00C20192" w:rsidRDefault="00C20192" w:rsidP="00772F3C">
            <w:pPr>
              <w:jc w:val="center"/>
            </w:pPr>
            <w:r>
              <w:t>Adnotacja o weryfikacji strat na miejscu przez organ ochrony zabytków</w:t>
            </w:r>
          </w:p>
        </w:tc>
        <w:tc>
          <w:tcPr>
            <w:tcW w:w="1525" w:type="dxa"/>
          </w:tcPr>
          <w:p w14:paraId="49044809" w14:textId="7B195DE2" w:rsidR="00C20192" w:rsidRDefault="00C20192" w:rsidP="00772F3C">
            <w:pPr>
              <w:jc w:val="center"/>
            </w:pPr>
            <w:r>
              <w:t>Wykonane prace ratowniczo-zabezpieczające i konserwatorskie, prowadzący postępowanie wyjaśniające</w:t>
            </w:r>
          </w:p>
        </w:tc>
      </w:tr>
      <w:tr w:rsidR="00C20192" w:rsidRPr="00684167" w14:paraId="1470265A" w14:textId="444C4D79" w:rsidTr="00C20192">
        <w:trPr>
          <w:jc w:val="center"/>
        </w:trPr>
        <w:tc>
          <w:tcPr>
            <w:tcW w:w="512" w:type="dxa"/>
          </w:tcPr>
          <w:p w14:paraId="5B155D21" w14:textId="7124A632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10" w:type="dxa"/>
          </w:tcPr>
          <w:p w14:paraId="5DA2B3FF" w14:textId="2608BBE2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2" w:type="dxa"/>
          </w:tcPr>
          <w:p w14:paraId="1541D246" w14:textId="052E8D39" w:rsidR="00C20192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14:paraId="45E024E3" w14:textId="0FB7300E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42F3FDD8" w14:textId="0A146F33" w:rsidR="00C20192" w:rsidRPr="00684167" w:rsidRDefault="00C20192" w:rsidP="00334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24" w:type="dxa"/>
          </w:tcPr>
          <w:p w14:paraId="255E1818" w14:textId="480647F3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03" w:type="dxa"/>
          </w:tcPr>
          <w:p w14:paraId="25CF1548" w14:textId="76282F64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629CF6B9" w14:textId="1F18E65B" w:rsidR="00C20192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25" w:type="dxa"/>
          </w:tcPr>
          <w:p w14:paraId="3E44EA62" w14:textId="1949F76B" w:rsidR="00C20192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20192" w:rsidRPr="00684167" w14:paraId="7374F56C" w14:textId="74E079C1" w:rsidTr="00C20192">
        <w:trPr>
          <w:jc w:val="center"/>
        </w:trPr>
        <w:tc>
          <w:tcPr>
            <w:tcW w:w="512" w:type="dxa"/>
          </w:tcPr>
          <w:p w14:paraId="2D7C1134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0BACCED0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C23148E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F86A9A5" w14:textId="192C8626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2725F6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4" w:type="dxa"/>
          </w:tcPr>
          <w:p w14:paraId="34E8347F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03" w:type="dxa"/>
          </w:tcPr>
          <w:p w14:paraId="4B32B5CA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A19CCC5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62ABDE3E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334AD7"/>
    <w:rsid w:val="00655A8C"/>
    <w:rsid w:val="00684167"/>
    <w:rsid w:val="006B631B"/>
    <w:rsid w:val="00772F3C"/>
    <w:rsid w:val="00817F03"/>
    <w:rsid w:val="0088150B"/>
    <w:rsid w:val="008E4CA2"/>
    <w:rsid w:val="00C20192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2022-11-16T10:04:00Z</dcterms:created>
  <dcterms:modified xsi:type="dcterms:W3CDTF">2022-11-16T10:04:00Z</dcterms:modified>
</cp:coreProperties>
</file>